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before="240" w:after="240" w:line="256" w:lineRule="auto"/>
        <w:jc w:val="center"/>
        <w:rPr>
          <w:b/>
          <w:bCs/>
          <w:sz w:val="24"/>
          <w:szCs w:val="24"/>
        </w:rPr>
      </w:pPr>
      <w:bookmarkStart w:id="2" w:name="_GoBack"/>
      <w:bookmarkEnd w:id="2"/>
      <w:r>
        <w:rPr>
          <w:b/>
          <w:bCs/>
          <w:sz w:val="24"/>
          <w:szCs w:val="24"/>
          <w:rtl w:val="0"/>
        </w:rPr>
        <w:t>Project Design Phase-II</w:t>
      </w:r>
    </w:p>
    <w:p w14:paraId="00000002">
      <w:pPr>
        <w:spacing w:before="240" w:after="240" w:line="256" w:lineRule="auto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Solution Requirements (Functional &amp; Non-functional)</w:t>
      </w:r>
    </w:p>
    <w:p w14:paraId="00000003">
      <w:pPr>
        <w:spacing w:before="240" w:after="240" w:line="256" w:lineRule="auto"/>
        <w:jc w:val="center"/>
        <w:rPr>
          <w:b/>
          <w:bCs/>
        </w:rPr>
      </w:pPr>
      <w:r>
        <w:rPr>
          <w:b/>
          <w:bCs/>
          <w:rtl w:val="0"/>
        </w:rPr>
        <w:t xml:space="preserve"> </w:t>
      </w:r>
    </w:p>
    <w:tbl>
      <w:tblPr>
        <w:tblStyle w:val="13"/>
        <w:tblW w:w="902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4367"/>
        <w:gridCol w:w="4657"/>
      </w:tblGrid>
      <w:tr w14:paraId="12F83BAE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4">
            <w:pPr>
              <w:spacing w:before="240" w:after="240"/>
            </w:pPr>
            <w:r>
              <w:rPr>
                <w:rtl w:val="0"/>
              </w:rPr>
              <w:t>Date</w:t>
            </w:r>
          </w:p>
        </w:tc>
        <w:tc>
          <w:tcPr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5">
            <w:pPr>
              <w:spacing w:before="240" w:after="240"/>
            </w:pPr>
            <w:r>
              <w:rPr>
                <w:rtl w:val="0"/>
              </w:rPr>
              <w:t>03-12-2025</w:t>
            </w:r>
          </w:p>
        </w:tc>
      </w:tr>
      <w:tr w14:paraId="438B531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6">
            <w:pPr>
              <w:spacing w:before="240" w:after="240"/>
            </w:pPr>
            <w:r>
              <w:rPr>
                <w:rtl w:val="0"/>
              </w:rPr>
              <w:t>Team ID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7">
            <w:pPr>
              <w:spacing w:before="240" w:after="240"/>
            </w:pPr>
            <w:r>
              <w:rPr>
                <w:rtl w:val="0"/>
              </w:rPr>
              <w:t xml:space="preserve"> </w:t>
            </w:r>
          </w:p>
        </w:tc>
      </w:tr>
      <w:tr w14:paraId="0054B82A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8">
            <w:pPr>
              <w:spacing w:before="240" w:after="240"/>
            </w:pPr>
            <w:r>
              <w:rPr>
                <w:rtl w:val="0"/>
              </w:rPr>
              <w:t>Project Name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9">
            <w:pPr>
              <w:spacing w:before="240" w:after="240"/>
            </w:pPr>
            <w:r>
              <w:rPr>
                <w:rtl w:val="0"/>
              </w:rPr>
              <w:t>Bookstore</w:t>
            </w:r>
          </w:p>
        </w:tc>
      </w:tr>
      <w:tr w14:paraId="593FFCC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A">
            <w:pPr>
              <w:spacing w:before="240" w:after="240"/>
            </w:pPr>
            <w:r>
              <w:rPr>
                <w:rtl w:val="0"/>
              </w:rPr>
              <w:t>Maximum Marks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B">
            <w:pPr>
              <w:spacing w:before="240" w:after="240"/>
            </w:pPr>
            <w:r>
              <w:rPr>
                <w:rtl w:val="0"/>
              </w:rPr>
              <w:t>4 Marks</w:t>
            </w:r>
          </w:p>
        </w:tc>
      </w:tr>
    </w:tbl>
    <w:p w14:paraId="0000000C"/>
    <w:p w14:paraId="0000000D"/>
    <w:p w14:paraId="0000000E">
      <w:pPr>
        <w:pStyle w:val="3"/>
        <w:keepNext w:val="0"/>
        <w:keepLines w:val="0"/>
        <w:spacing w:after="80"/>
        <w:rPr>
          <w:rFonts w:ascii="Roboto" w:hAnsi="Roboto" w:eastAsia="Roboto" w:cs="Roboto"/>
          <w:b/>
          <w:bCs/>
          <w:sz w:val="34"/>
          <w:szCs w:val="34"/>
        </w:rPr>
      </w:pPr>
      <w:bookmarkStart w:id="0" w:name="_rybeb0vwmgod" w:colFirst="0" w:colLast="0"/>
      <w:bookmarkEnd w:id="0"/>
      <w:r>
        <w:rPr>
          <w:rFonts w:ascii="Roboto" w:hAnsi="Roboto" w:eastAsia="Roboto" w:cs="Roboto"/>
          <w:b/>
          <w:bCs/>
          <w:sz w:val="34"/>
          <w:szCs w:val="34"/>
          <w:rtl w:val="0"/>
        </w:rPr>
        <w:t>Functional Requirements – BookStore</w:t>
      </w:r>
    </w:p>
    <w:p w14:paraId="0000000F"/>
    <w:p w14:paraId="00000010"/>
    <w:tbl>
      <w:tblPr>
        <w:tblStyle w:val="14"/>
        <w:tblW w:w="889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885"/>
        <w:gridCol w:w="2715"/>
        <w:gridCol w:w="5295"/>
      </w:tblGrid>
      <w:tr w14:paraId="13D0AEC4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1">
            <w:r>
              <w:rPr>
                <w:b/>
                <w:bCs/>
                <w:rtl w:val="0"/>
              </w:rPr>
              <w:t>FR No.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2">
            <w:r>
              <w:rPr>
                <w:b/>
                <w:bCs/>
                <w:rtl w:val="0"/>
              </w:rPr>
              <w:t>Functional Requirement (Epic)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3">
            <w:r>
              <w:rPr>
                <w:b/>
                <w:bCs/>
                <w:rtl w:val="0"/>
              </w:rPr>
              <w:t>Sub Requirement (Story / Sub‑Task)</w:t>
            </w:r>
          </w:p>
        </w:tc>
      </w:tr>
      <w:tr w14:paraId="2958F15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4">
            <w:r>
              <w:rPr>
                <w:rtl w:val="0"/>
              </w:rPr>
              <w:t>FR‑1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5">
            <w:r>
              <w:rPr>
                <w:rtl w:val="0"/>
              </w:rPr>
              <w:t>User Authentication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6">
            <w:r>
              <w:rPr>
                <w:rtl w:val="0"/>
              </w:rPr>
              <w:t>Sign up, Login, Logout, Password Reset.</w:t>
            </w:r>
          </w:p>
        </w:tc>
      </w:tr>
      <w:tr w14:paraId="4C43266F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7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8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9">
            <w:r>
              <w:rPr>
                <w:rtl w:val="0"/>
              </w:rPr>
              <w:t>OAuth login using Google / GitHub (optional).​</w:t>
            </w:r>
          </w:p>
        </w:tc>
      </w:tr>
      <w:tr w14:paraId="35A54F5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A">
            <w:r>
              <w:rPr>
                <w:rtl w:val="0"/>
              </w:rPr>
              <w:t>FR‑2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B">
            <w:r>
              <w:rPr>
                <w:rtl w:val="0"/>
              </w:rPr>
              <w:t>Book Catalog &amp; Discovery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C">
            <w:r>
              <w:rPr>
                <w:rtl w:val="0"/>
              </w:rPr>
              <w:t>Browse and search books by title, author, genre, rating.</w:t>
            </w:r>
          </w:p>
        </w:tc>
      </w:tr>
      <w:tr w14:paraId="4FA8123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D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E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F">
            <w:r>
              <w:rPr>
                <w:rtl w:val="0"/>
              </w:rPr>
              <w:t>Filter and sort books by price, popularity, and newest arrivals.​</w:t>
            </w:r>
          </w:p>
        </w:tc>
      </w:tr>
      <w:tr w14:paraId="5DFBF88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0">
            <w:r>
              <w:rPr>
                <w:rtl w:val="0"/>
              </w:rPr>
              <w:t>FR‑3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1">
            <w:r>
              <w:rPr>
                <w:rtl w:val="0"/>
              </w:rPr>
              <w:t>Cart, Order &amp; Payment Management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2">
            <w:r>
              <w:rPr>
                <w:rtl w:val="0"/>
              </w:rPr>
              <w:t>Add / remove books from cart, view cart summary.​</w:t>
            </w:r>
          </w:p>
        </w:tc>
      </w:tr>
      <w:tr w14:paraId="3F579D5E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3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4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5">
            <w:r>
              <w:rPr>
                <w:rtl w:val="0"/>
              </w:rPr>
              <w:t>Secure checkout, place order, integrate online payment gateway.</w:t>
            </w:r>
          </w:p>
        </w:tc>
      </w:tr>
      <w:tr w14:paraId="414E7C19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6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7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8">
            <w:r>
              <w:rPr>
                <w:rtl w:val="0"/>
              </w:rPr>
              <w:t>View order history and order status tracking.​</w:t>
            </w:r>
          </w:p>
        </w:tc>
      </w:tr>
      <w:tr w14:paraId="4C26D319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16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9">
            <w:r>
              <w:rPr>
                <w:rtl w:val="0"/>
              </w:rPr>
              <w:t>FR‑4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A">
            <w:r>
              <w:rPr>
                <w:rtl w:val="0"/>
              </w:rPr>
              <w:t>Review &amp; Rating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B">
            <w:r>
              <w:rPr>
                <w:rtl w:val="0"/>
              </w:rPr>
              <w:t>Customers add, edit, and view reviews and ratings for books.​</w:t>
            </w:r>
          </w:p>
        </w:tc>
      </w:tr>
      <w:tr w14:paraId="75C2207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C">
            <w:r>
              <w:rPr>
                <w:rtl w:val="0"/>
              </w:rPr>
              <w:t>FR‑5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D">
            <w:r>
              <w:rPr>
                <w:rtl w:val="0"/>
              </w:rPr>
              <w:t>Admin Inventory Management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E">
            <w:r>
              <w:rPr>
                <w:rtl w:val="0"/>
              </w:rPr>
              <w:t>Admin adds, updates, deletes book records and stock.</w:t>
            </w:r>
          </w:p>
        </w:tc>
      </w:tr>
      <w:tr w14:paraId="7E7899A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F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0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1">
            <w:r>
              <w:rPr>
                <w:rtl w:val="0"/>
              </w:rPr>
              <w:t>Admin manages user accounts and views orders.</w:t>
            </w:r>
          </w:p>
        </w:tc>
      </w:tr>
    </w:tbl>
    <w:p w14:paraId="00000032"/>
    <w:p w14:paraId="00000033">
      <w:pPr>
        <w:pStyle w:val="3"/>
        <w:keepNext w:val="0"/>
        <w:keepLines w:val="0"/>
        <w:spacing w:after="80"/>
        <w:rPr>
          <w:rFonts w:ascii="Roboto" w:hAnsi="Roboto" w:eastAsia="Roboto" w:cs="Roboto"/>
          <w:b/>
          <w:bCs/>
          <w:sz w:val="34"/>
          <w:szCs w:val="34"/>
        </w:rPr>
      </w:pPr>
      <w:bookmarkStart w:id="1" w:name="_s8q4bklc73sk" w:colFirst="0" w:colLast="0"/>
      <w:bookmarkEnd w:id="1"/>
      <w:r>
        <w:rPr>
          <w:rFonts w:ascii="Roboto" w:hAnsi="Roboto" w:eastAsia="Roboto" w:cs="Roboto"/>
          <w:b/>
          <w:bCs/>
          <w:sz w:val="34"/>
          <w:szCs w:val="34"/>
          <w:rtl w:val="0"/>
        </w:rPr>
        <w:t>Non‑functional Requirements – BookStore</w:t>
      </w:r>
    </w:p>
    <w:p w14:paraId="00000034"/>
    <w:p w14:paraId="00000035"/>
    <w:tbl>
      <w:tblPr>
        <w:tblStyle w:val="15"/>
        <w:tblW w:w="889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050"/>
        <w:gridCol w:w="2565"/>
        <w:gridCol w:w="5280"/>
      </w:tblGrid>
      <w:tr w14:paraId="4DDD81D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6">
            <w:r>
              <w:rPr>
                <w:b/>
                <w:bCs/>
                <w:rtl w:val="0"/>
              </w:rPr>
              <w:t>NFR No.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7">
            <w:r>
              <w:rPr>
                <w:b/>
                <w:bCs/>
                <w:rtl w:val="0"/>
              </w:rPr>
              <w:t>Non‑Functional Requirement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8">
            <w:r>
              <w:rPr>
                <w:b/>
                <w:bCs/>
                <w:rtl w:val="0"/>
              </w:rPr>
              <w:t>Description</w:t>
            </w:r>
          </w:p>
        </w:tc>
      </w:tr>
      <w:tr w14:paraId="03041464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9">
            <w:r>
              <w:rPr>
                <w:rtl w:val="0"/>
              </w:rPr>
              <w:t>NFR‑1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A">
            <w:r>
              <w:rPr>
                <w:rtl w:val="0"/>
              </w:rPr>
              <w:t>Usability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B">
            <w:r>
              <w:rPr>
                <w:rtl w:val="0"/>
              </w:rPr>
              <w:t>Clean, intuitive UI so users can find and buy books with minimal clicks.</w:t>
            </w:r>
          </w:p>
        </w:tc>
      </w:tr>
      <w:tr w14:paraId="6F191DCC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C">
            <w:r>
              <w:rPr>
                <w:rtl w:val="0"/>
              </w:rPr>
              <w:t>NFR‑2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D">
            <w:r>
              <w:rPr>
                <w:rtl w:val="0"/>
              </w:rPr>
              <w:t>Security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E">
            <w:r>
              <w:rPr>
                <w:rtl w:val="0"/>
              </w:rPr>
              <w:t>All traffic over HTTPS; JWT auth, encrypted passwords, and secure payments.</w:t>
            </w:r>
          </w:p>
        </w:tc>
      </w:tr>
      <w:tr w14:paraId="699B6AF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F">
            <w:r>
              <w:rPr>
                <w:rtl w:val="0"/>
              </w:rPr>
              <w:t>NFR‑3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0">
            <w:r>
              <w:rPr>
                <w:rtl w:val="0"/>
              </w:rPr>
              <w:t>Reliability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1">
            <w:r>
              <w:rPr>
                <w:rtl w:val="0"/>
              </w:rPr>
              <w:t>Core flows (login, catalog, checkout) must work correctly under normal load.</w:t>
            </w:r>
          </w:p>
        </w:tc>
      </w:tr>
      <w:tr w14:paraId="54614EB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2">
            <w:r>
              <w:rPr>
                <w:rtl w:val="0"/>
              </w:rPr>
              <w:t>NFR‑4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3">
            <w:r>
              <w:rPr>
                <w:rtl w:val="0"/>
              </w:rPr>
              <w:t>Performance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4">
            <w:r>
              <w:rPr>
                <w:rtl w:val="0"/>
              </w:rPr>
              <w:t>Pages and search results should load within 2 seconds on average.</w:t>
            </w:r>
          </w:p>
        </w:tc>
      </w:tr>
      <w:tr w14:paraId="1B1057DA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5">
            <w:r>
              <w:rPr>
                <w:rtl w:val="0"/>
              </w:rPr>
              <w:t>NFR‑5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6">
            <w:r>
              <w:rPr>
                <w:rtl w:val="0"/>
              </w:rPr>
              <w:t>Availability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7">
            <w:r>
              <w:rPr>
                <w:rtl w:val="0"/>
              </w:rPr>
              <w:t>System should target at least 99.5% uptime for public pages and checkout.</w:t>
            </w:r>
          </w:p>
        </w:tc>
      </w:tr>
      <w:tr w14:paraId="46A64C89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8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8">
            <w:r>
              <w:rPr>
                <w:rtl w:val="0"/>
              </w:rPr>
              <w:t>NFR‑6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9">
            <w:r>
              <w:rPr>
                <w:rtl w:val="0"/>
              </w:rPr>
              <w:t>Scalability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A">
            <w:r>
              <w:rPr>
                <w:rtl w:val="0"/>
              </w:rPr>
              <w:t>Architecture must handle growth in users, books, and orders without major redesign.</w:t>
            </w:r>
          </w:p>
        </w:tc>
      </w:tr>
    </w:tbl>
    <w:p w14:paraId="0000004B"/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DE505E04-07E8-4BFB-ADAC-16D0E02934E6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A7CB823A-8AA8-4D6F-BF29-83A7EC8565C8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CD902C0A-4789-4E92-8912-3BEDDA824763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986F4931-0996-42E4-B61C-A3001FD1773A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Roboto">
    <w:panose1 w:val="02000000000000000000"/>
    <w:charset w:val="00"/>
    <w:family w:val="auto"/>
    <w:pitch w:val="default"/>
    <w:sig w:usb0="E00002FF" w:usb1="5000205B" w:usb2="00000020" w:usb3="00000000" w:csb0="2000019F" w:csb1="00000000"/>
    <w:embedRegular r:id="rId5" w:fontKey="{F3E7FDB1-438F-4979-87AA-05B3FEAE97D4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705C2D6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qFormat/>
    <w:uiPriority w:val="0"/>
    <w:tblPr/>
  </w:style>
  <w:style w:type="table" w:customStyle="1" w:styleId="14">
    <w:name w:val="_Style 11"/>
    <w:basedOn w:val="12"/>
    <w:uiPriority w:val="0"/>
    <w:tblPr/>
  </w:style>
  <w:style w:type="table" w:customStyle="1" w:styleId="15">
    <w:name w:val="_Style 12"/>
    <w:basedOn w:val="12"/>
    <w:uiPriority w:val="0"/>
    <w:tblPr/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3</Pages>
  <TotalTime>0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2025-12-07T23:14:59Z</dcterms:created>
  <dc:creator>User</dc:creator>
  <cp:lastModifiedBy>YOYO</cp:lastModifiedBy>
  <dcterms:modified xsi:type="dcterms:W3CDTF">2025-12-07T23:15:21Z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18DE460F7F77445CBD227BB6E59A3502_13</vt:lpwstr>
  </property>
</Properties>
</file>